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B8D" w:rsidRDefault="00DF2B8D"/>
    <w:p w:rsidR="00323ED4" w:rsidRPr="00B24325" w:rsidRDefault="00323ED4" w:rsidP="00323ED4">
      <w:pPr>
        <w:keepNext/>
        <w:keepLines/>
        <w:spacing w:after="0" w:line="240" w:lineRule="auto"/>
        <w:outlineLvl w:val="0"/>
        <w:rPr>
          <w:rFonts w:ascii="Calibri" w:eastAsia="Times New Roman" w:hAnsi="Calibri" w:cs="Times New Roman"/>
          <w:kern w:val="32"/>
          <w:sz w:val="24"/>
          <w:szCs w:val="24"/>
          <w:lang w:val="ro-RO"/>
        </w:rPr>
      </w:pPr>
      <w:r w:rsidRPr="00B24325">
        <w:rPr>
          <w:rFonts w:ascii="Calibri" w:eastAsia="Times New Roman" w:hAnsi="Calibri" w:cs="Times New Roman"/>
          <w:b/>
          <w:bCs/>
          <w:kern w:val="32"/>
          <w:sz w:val="24"/>
          <w:szCs w:val="24"/>
          <w:lang w:val="ro-RO"/>
        </w:rPr>
        <w:t>GE7.5L   RAPORTARE CONTESTAȚII</w:t>
      </w:r>
    </w:p>
    <w:p w:rsidR="00323ED4" w:rsidRPr="00B24325" w:rsidRDefault="00323ED4" w:rsidP="00323ED4">
      <w:pPr>
        <w:spacing w:after="0" w:line="240" w:lineRule="auto"/>
        <w:contextualSpacing/>
        <w:jc w:val="both"/>
        <w:rPr>
          <w:rFonts w:ascii="Calibri" w:eastAsia="Calibri" w:hAnsi="Calibri" w:cs="Times New Roman"/>
          <w:sz w:val="24"/>
          <w:szCs w:val="24"/>
          <w:lang w:val="ro-RO"/>
        </w:rPr>
      </w:pPr>
    </w:p>
    <w:p w:rsidR="00323ED4" w:rsidRPr="00B24325" w:rsidRDefault="00323ED4" w:rsidP="00323ED4">
      <w:pPr>
        <w:spacing w:after="0" w:line="240" w:lineRule="auto"/>
        <w:contextualSpacing/>
        <w:jc w:val="both"/>
        <w:rPr>
          <w:rFonts w:ascii="Calibri" w:eastAsia="Calibri" w:hAnsi="Calibri" w:cs="Times New Roman"/>
          <w:sz w:val="24"/>
          <w:szCs w:val="24"/>
          <w:lang w:val="ro-RO"/>
        </w:rPr>
      </w:pPr>
    </w:p>
    <w:tbl>
      <w:tblPr>
        <w:tblW w:w="49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4"/>
        <w:gridCol w:w="359"/>
        <w:gridCol w:w="396"/>
        <w:gridCol w:w="418"/>
        <w:gridCol w:w="899"/>
        <w:gridCol w:w="808"/>
        <w:gridCol w:w="629"/>
        <w:gridCol w:w="450"/>
        <w:gridCol w:w="629"/>
        <w:gridCol w:w="899"/>
        <w:gridCol w:w="627"/>
        <w:gridCol w:w="629"/>
        <w:gridCol w:w="744"/>
        <w:gridCol w:w="1098"/>
        <w:gridCol w:w="492"/>
      </w:tblGrid>
      <w:tr w:rsidR="00323ED4" w:rsidRPr="00B24325" w:rsidTr="00B12E84">
        <w:trPr>
          <w:trHeight w:val="495"/>
        </w:trPr>
        <w:tc>
          <w:tcPr>
            <w:tcW w:w="182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  <w:t>1</w:t>
            </w:r>
          </w:p>
        </w:tc>
        <w:tc>
          <w:tcPr>
            <w:tcW w:w="190" w:type="pct"/>
            <w:shd w:val="clear" w:color="auto" w:fill="auto"/>
          </w:tcPr>
          <w:p w:rsidR="00323ED4" w:rsidRPr="00B24325" w:rsidRDefault="00323ED4" w:rsidP="00B12E84">
            <w:pPr>
              <w:tabs>
                <w:tab w:val="left" w:pos="340"/>
              </w:tabs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  <w:t>2</w:t>
            </w:r>
          </w:p>
        </w:tc>
        <w:tc>
          <w:tcPr>
            <w:tcW w:w="210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  <w:t>3</w:t>
            </w:r>
          </w:p>
        </w:tc>
        <w:tc>
          <w:tcPr>
            <w:tcW w:w="222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  <w:t>4</w:t>
            </w:r>
          </w:p>
        </w:tc>
        <w:tc>
          <w:tcPr>
            <w:tcW w:w="477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  <w:t>5</w:t>
            </w:r>
          </w:p>
        </w:tc>
        <w:tc>
          <w:tcPr>
            <w:tcW w:w="429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  <w:t>6</w:t>
            </w:r>
          </w:p>
        </w:tc>
        <w:tc>
          <w:tcPr>
            <w:tcW w:w="573" w:type="pct"/>
            <w:gridSpan w:val="2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  <w:t>7</w:t>
            </w:r>
          </w:p>
        </w:tc>
        <w:tc>
          <w:tcPr>
            <w:tcW w:w="334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  <w:t>8</w:t>
            </w:r>
          </w:p>
        </w:tc>
        <w:tc>
          <w:tcPr>
            <w:tcW w:w="477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  <w:t>9</w:t>
            </w:r>
          </w:p>
        </w:tc>
        <w:tc>
          <w:tcPr>
            <w:tcW w:w="333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  <w:t>10</w:t>
            </w:r>
          </w:p>
        </w:tc>
        <w:tc>
          <w:tcPr>
            <w:tcW w:w="334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  <w:t>11</w:t>
            </w:r>
          </w:p>
        </w:tc>
        <w:tc>
          <w:tcPr>
            <w:tcW w:w="978" w:type="pct"/>
            <w:gridSpan w:val="2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  <w:t>12</w:t>
            </w:r>
          </w:p>
        </w:tc>
        <w:tc>
          <w:tcPr>
            <w:tcW w:w="262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ind w:left="127"/>
              <w:contextualSpacing/>
              <w:jc w:val="both"/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  <w:t>13</w:t>
            </w:r>
          </w:p>
        </w:tc>
      </w:tr>
      <w:tr w:rsidR="00323ED4" w:rsidRPr="00B24325" w:rsidTr="00B12E84">
        <w:trPr>
          <w:trHeight w:val="495"/>
        </w:trPr>
        <w:tc>
          <w:tcPr>
            <w:tcW w:w="182" w:type="pct"/>
            <w:vMerge w:val="restart"/>
            <w:shd w:val="clear" w:color="auto" w:fill="auto"/>
            <w:textDirection w:val="btLr"/>
            <w:vAlign w:val="center"/>
          </w:tcPr>
          <w:p w:rsidR="00323ED4" w:rsidRPr="00B24325" w:rsidRDefault="00323ED4" w:rsidP="00B12E84">
            <w:pPr>
              <w:spacing w:after="0" w:line="240" w:lineRule="auto"/>
              <w:ind w:left="113" w:right="113"/>
              <w:contextualSpacing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190" w:type="pct"/>
            <w:vMerge w:val="restart"/>
            <w:shd w:val="clear" w:color="auto" w:fill="auto"/>
            <w:textDirection w:val="btLr"/>
            <w:vAlign w:val="center"/>
          </w:tcPr>
          <w:p w:rsidR="00323ED4" w:rsidRPr="00B24325" w:rsidRDefault="00323ED4" w:rsidP="00B12E84">
            <w:pPr>
              <w:spacing w:after="0" w:line="240" w:lineRule="auto"/>
              <w:ind w:left="113" w:right="113"/>
              <w:contextualSpacing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Cod proiect</w:t>
            </w:r>
          </w:p>
        </w:tc>
        <w:tc>
          <w:tcPr>
            <w:tcW w:w="210" w:type="pct"/>
            <w:vMerge w:val="restart"/>
            <w:shd w:val="clear" w:color="auto" w:fill="auto"/>
            <w:textDirection w:val="btLr"/>
            <w:vAlign w:val="center"/>
          </w:tcPr>
          <w:p w:rsidR="00323ED4" w:rsidRPr="00B24325" w:rsidRDefault="00323ED4" w:rsidP="00B12E84">
            <w:pPr>
              <w:spacing w:after="0" w:line="240" w:lineRule="auto"/>
              <w:ind w:left="113" w:right="113"/>
              <w:contextualSpacing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Titlu proiect</w:t>
            </w:r>
          </w:p>
        </w:tc>
        <w:tc>
          <w:tcPr>
            <w:tcW w:w="222" w:type="pct"/>
            <w:vMerge w:val="restart"/>
            <w:shd w:val="clear" w:color="auto" w:fill="auto"/>
            <w:textDirection w:val="btLr"/>
            <w:vAlign w:val="center"/>
          </w:tcPr>
          <w:p w:rsidR="00323ED4" w:rsidRPr="00B24325" w:rsidRDefault="00323ED4" w:rsidP="00B12E84">
            <w:pPr>
              <w:spacing w:after="0" w:line="240" w:lineRule="auto"/>
              <w:ind w:left="113" w:right="113"/>
              <w:contextualSpacing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Solicitant</w:t>
            </w:r>
          </w:p>
        </w:tc>
        <w:tc>
          <w:tcPr>
            <w:tcW w:w="477" w:type="pct"/>
            <w:vMerge w:val="restart"/>
            <w:shd w:val="clear" w:color="auto" w:fill="auto"/>
            <w:textDirection w:val="btLr"/>
            <w:vAlign w:val="center"/>
          </w:tcPr>
          <w:p w:rsidR="00323ED4" w:rsidRPr="00B24325" w:rsidRDefault="00323ED4" w:rsidP="00B12E84">
            <w:pPr>
              <w:spacing w:after="0" w:line="240" w:lineRule="auto"/>
              <w:ind w:left="113" w:right="113"/>
              <w:contextualSpacing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Data notificării solicitantului privind eligibilitatea</w:t>
            </w:r>
          </w:p>
        </w:tc>
        <w:tc>
          <w:tcPr>
            <w:tcW w:w="429" w:type="pct"/>
            <w:vMerge w:val="restart"/>
            <w:shd w:val="clear" w:color="auto" w:fill="auto"/>
            <w:textDirection w:val="btLr"/>
            <w:vAlign w:val="center"/>
          </w:tcPr>
          <w:p w:rsidR="00323ED4" w:rsidRPr="00B24325" w:rsidRDefault="00323ED4" w:rsidP="00B12E84">
            <w:pPr>
              <w:spacing w:after="0" w:line="240" w:lineRule="auto"/>
              <w:ind w:left="113" w:right="113"/>
              <w:contextualSpacing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Data luării la cunoştiinţă de către solicitant</w:t>
            </w:r>
          </w:p>
        </w:tc>
        <w:tc>
          <w:tcPr>
            <w:tcW w:w="573" w:type="pct"/>
            <w:gridSpan w:val="2"/>
            <w:shd w:val="clear" w:color="auto" w:fill="auto"/>
            <w:vAlign w:val="center"/>
          </w:tcPr>
          <w:p w:rsidR="00323ED4" w:rsidRPr="00B24325" w:rsidRDefault="00323ED4" w:rsidP="00B12E84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Localizare proiect</w:t>
            </w:r>
          </w:p>
        </w:tc>
        <w:tc>
          <w:tcPr>
            <w:tcW w:w="334" w:type="pct"/>
            <w:vMerge w:val="restart"/>
            <w:shd w:val="clear" w:color="auto" w:fill="auto"/>
            <w:textDirection w:val="btLr"/>
            <w:vAlign w:val="center"/>
          </w:tcPr>
          <w:p w:rsidR="00323ED4" w:rsidRPr="00B24325" w:rsidRDefault="00323ED4" w:rsidP="00B12E84">
            <w:pPr>
              <w:spacing w:after="0" w:line="240" w:lineRule="auto"/>
              <w:ind w:left="113" w:right="113"/>
              <w:contextualSpacing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Data depunerii contestației la OJFIR/CRFIR</w:t>
            </w:r>
          </w:p>
        </w:tc>
        <w:tc>
          <w:tcPr>
            <w:tcW w:w="477" w:type="pct"/>
            <w:vMerge w:val="restart"/>
            <w:shd w:val="clear" w:color="auto" w:fill="auto"/>
            <w:textDirection w:val="btLr"/>
            <w:vAlign w:val="center"/>
          </w:tcPr>
          <w:p w:rsidR="00323ED4" w:rsidRPr="00B24325" w:rsidRDefault="00323ED4" w:rsidP="00B12E84">
            <w:pPr>
              <w:spacing w:after="0" w:line="240" w:lineRule="auto"/>
              <w:ind w:left="113" w:right="113"/>
              <w:contextualSpacing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Motivul contestaţiei (Neeligibilitate, valoare)</w:t>
            </w:r>
          </w:p>
        </w:tc>
        <w:tc>
          <w:tcPr>
            <w:tcW w:w="333" w:type="pct"/>
            <w:vMerge w:val="restart"/>
            <w:shd w:val="clear" w:color="auto" w:fill="auto"/>
            <w:textDirection w:val="btLr"/>
            <w:vAlign w:val="center"/>
          </w:tcPr>
          <w:p w:rsidR="00323ED4" w:rsidRPr="00B24325" w:rsidRDefault="00323ED4" w:rsidP="00B12E84">
            <w:pPr>
              <w:spacing w:after="0" w:line="240" w:lineRule="auto"/>
              <w:ind w:left="113" w:right="113"/>
              <w:contextualSpacing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Contestaţie parţial admisă</w:t>
            </w:r>
          </w:p>
        </w:tc>
        <w:tc>
          <w:tcPr>
            <w:tcW w:w="334" w:type="pct"/>
            <w:vMerge w:val="restart"/>
            <w:shd w:val="clear" w:color="auto" w:fill="auto"/>
            <w:textDirection w:val="btLr"/>
            <w:vAlign w:val="center"/>
          </w:tcPr>
          <w:p w:rsidR="00323ED4" w:rsidRPr="00B24325" w:rsidRDefault="00323ED4" w:rsidP="00B12E84">
            <w:pPr>
              <w:spacing w:after="0" w:line="240" w:lineRule="auto"/>
              <w:ind w:left="113" w:right="113"/>
              <w:contextualSpacing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Contestaţie admisă/respinsă</w:t>
            </w:r>
          </w:p>
        </w:tc>
        <w:tc>
          <w:tcPr>
            <w:tcW w:w="978" w:type="pct"/>
            <w:gridSpan w:val="2"/>
            <w:shd w:val="clear" w:color="auto" w:fill="auto"/>
            <w:vAlign w:val="center"/>
          </w:tcPr>
          <w:p w:rsidR="00323ED4" w:rsidRPr="00B24325" w:rsidRDefault="00323ED4" w:rsidP="00B12E84">
            <w:pPr>
              <w:spacing w:after="0" w:line="240" w:lineRule="auto"/>
              <w:contextualSpacing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Eligibilitate</w:t>
            </w:r>
          </w:p>
        </w:tc>
        <w:tc>
          <w:tcPr>
            <w:tcW w:w="262" w:type="pct"/>
            <w:vMerge w:val="restart"/>
            <w:shd w:val="clear" w:color="auto" w:fill="auto"/>
            <w:textDirection w:val="btLr"/>
            <w:vAlign w:val="center"/>
          </w:tcPr>
          <w:p w:rsidR="00323ED4" w:rsidRPr="00B24325" w:rsidRDefault="00323ED4" w:rsidP="00B12E84">
            <w:pPr>
              <w:spacing w:after="0" w:line="240" w:lineRule="auto"/>
              <w:ind w:left="127" w:right="113"/>
              <w:contextualSpacing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20"/>
                <w:szCs w:val="20"/>
                <w:lang w:val="ro-RO"/>
              </w:rPr>
              <w:t>Valoare publică euro</w:t>
            </w:r>
          </w:p>
        </w:tc>
      </w:tr>
      <w:tr w:rsidR="00323ED4" w:rsidRPr="00B24325" w:rsidTr="00B12E84">
        <w:trPr>
          <w:cantSplit/>
          <w:trHeight w:val="1470"/>
        </w:trPr>
        <w:tc>
          <w:tcPr>
            <w:tcW w:w="182" w:type="pct"/>
            <w:vMerge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</w:pPr>
          </w:p>
        </w:tc>
        <w:tc>
          <w:tcPr>
            <w:tcW w:w="190" w:type="pct"/>
            <w:vMerge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</w:pPr>
          </w:p>
        </w:tc>
        <w:tc>
          <w:tcPr>
            <w:tcW w:w="210" w:type="pct"/>
            <w:vMerge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</w:pPr>
          </w:p>
        </w:tc>
        <w:tc>
          <w:tcPr>
            <w:tcW w:w="222" w:type="pct"/>
            <w:vMerge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</w:pPr>
          </w:p>
        </w:tc>
        <w:tc>
          <w:tcPr>
            <w:tcW w:w="477" w:type="pct"/>
            <w:vMerge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</w:pPr>
          </w:p>
        </w:tc>
        <w:tc>
          <w:tcPr>
            <w:tcW w:w="429" w:type="pct"/>
            <w:vMerge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</w:pPr>
          </w:p>
        </w:tc>
        <w:tc>
          <w:tcPr>
            <w:tcW w:w="334" w:type="pct"/>
            <w:shd w:val="clear" w:color="auto" w:fill="auto"/>
            <w:textDirection w:val="btLr"/>
          </w:tcPr>
          <w:p w:rsidR="00323ED4" w:rsidRPr="00B24325" w:rsidRDefault="00323ED4" w:rsidP="00B12E84">
            <w:pPr>
              <w:spacing w:after="0" w:line="240" w:lineRule="auto"/>
              <w:ind w:left="113" w:right="113"/>
              <w:contextualSpacing/>
              <w:jc w:val="both"/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  <w:t>Judeţ</w:t>
            </w:r>
          </w:p>
        </w:tc>
        <w:tc>
          <w:tcPr>
            <w:tcW w:w="239" w:type="pct"/>
            <w:shd w:val="clear" w:color="auto" w:fill="auto"/>
            <w:textDirection w:val="btLr"/>
          </w:tcPr>
          <w:p w:rsidR="00323ED4" w:rsidRPr="00B24325" w:rsidRDefault="00323ED4" w:rsidP="00B12E84">
            <w:pPr>
              <w:spacing w:after="0" w:line="240" w:lineRule="auto"/>
              <w:ind w:left="113" w:right="113"/>
              <w:contextualSpacing/>
              <w:jc w:val="both"/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  <w:t>Localitate</w:t>
            </w:r>
          </w:p>
        </w:tc>
        <w:tc>
          <w:tcPr>
            <w:tcW w:w="334" w:type="pct"/>
            <w:vMerge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</w:pPr>
          </w:p>
        </w:tc>
        <w:tc>
          <w:tcPr>
            <w:tcW w:w="477" w:type="pct"/>
            <w:vMerge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</w:pPr>
          </w:p>
        </w:tc>
        <w:tc>
          <w:tcPr>
            <w:tcW w:w="333" w:type="pct"/>
            <w:vMerge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</w:pPr>
          </w:p>
        </w:tc>
        <w:tc>
          <w:tcPr>
            <w:tcW w:w="334" w:type="pct"/>
            <w:vMerge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</w:pPr>
          </w:p>
        </w:tc>
        <w:tc>
          <w:tcPr>
            <w:tcW w:w="395" w:type="pct"/>
            <w:shd w:val="clear" w:color="auto" w:fill="auto"/>
            <w:textDirection w:val="btLr"/>
          </w:tcPr>
          <w:p w:rsidR="00323ED4" w:rsidRPr="00B24325" w:rsidRDefault="00323ED4" w:rsidP="00B12E84">
            <w:pPr>
              <w:spacing w:after="0" w:line="240" w:lineRule="auto"/>
              <w:ind w:left="113" w:right="113"/>
              <w:contextualSpacing/>
              <w:jc w:val="both"/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i/>
                <w:iCs/>
                <w:sz w:val="18"/>
                <w:szCs w:val="18"/>
                <w:lang w:val="ro-RO"/>
              </w:rPr>
              <w:t>Înainte de contestaţie</w:t>
            </w:r>
          </w:p>
        </w:tc>
        <w:tc>
          <w:tcPr>
            <w:tcW w:w="583" w:type="pct"/>
            <w:shd w:val="clear" w:color="auto" w:fill="auto"/>
            <w:textDirection w:val="btLr"/>
          </w:tcPr>
          <w:p w:rsidR="00323ED4" w:rsidRPr="00B24325" w:rsidRDefault="00323ED4" w:rsidP="00B12E84">
            <w:pPr>
              <w:spacing w:after="0" w:line="240" w:lineRule="auto"/>
              <w:ind w:left="113" w:right="113"/>
              <w:contextualSpacing/>
              <w:jc w:val="both"/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</w:pPr>
            <w:r w:rsidRPr="00B24325"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  <w:t>După instrumentarea contestaţiei de către AFIR</w:t>
            </w:r>
          </w:p>
        </w:tc>
        <w:tc>
          <w:tcPr>
            <w:tcW w:w="262" w:type="pct"/>
            <w:vMerge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18"/>
                <w:szCs w:val="18"/>
                <w:lang w:val="ro-RO"/>
              </w:rPr>
            </w:pPr>
          </w:p>
        </w:tc>
      </w:tr>
      <w:tr w:rsidR="00323ED4" w:rsidRPr="00B24325" w:rsidTr="00B12E84">
        <w:tc>
          <w:tcPr>
            <w:tcW w:w="182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190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210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222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477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429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334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477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333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334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395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583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262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</w:tr>
      <w:tr w:rsidR="00323ED4" w:rsidRPr="00B24325" w:rsidTr="00B12E84">
        <w:tc>
          <w:tcPr>
            <w:tcW w:w="182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190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210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222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477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429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334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477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333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334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395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583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  <w:tc>
          <w:tcPr>
            <w:tcW w:w="262" w:type="pct"/>
            <w:shd w:val="clear" w:color="auto" w:fill="auto"/>
          </w:tcPr>
          <w:p w:rsidR="00323ED4" w:rsidRPr="00B24325" w:rsidRDefault="00323ED4" w:rsidP="00B12E84">
            <w:pPr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sz w:val="24"/>
                <w:szCs w:val="24"/>
                <w:lang w:val="ro-RO"/>
              </w:rPr>
            </w:pPr>
          </w:p>
        </w:tc>
      </w:tr>
    </w:tbl>
    <w:p w:rsidR="00323ED4" w:rsidRPr="00B24325" w:rsidRDefault="00323ED4" w:rsidP="00323ED4">
      <w:pPr>
        <w:spacing w:after="0" w:line="240" w:lineRule="auto"/>
        <w:contextualSpacing/>
        <w:jc w:val="both"/>
        <w:rPr>
          <w:rFonts w:ascii="Calibri" w:eastAsia="Calibri" w:hAnsi="Calibri" w:cs="Times New Roman"/>
          <w:sz w:val="24"/>
          <w:szCs w:val="24"/>
          <w:lang w:val="ro-RO"/>
        </w:rPr>
      </w:pPr>
    </w:p>
    <w:p w:rsidR="00323ED4" w:rsidRPr="00B24325" w:rsidRDefault="00323ED4" w:rsidP="00323ED4">
      <w:pPr>
        <w:spacing w:after="0" w:line="240" w:lineRule="auto"/>
        <w:contextualSpacing/>
        <w:jc w:val="both"/>
        <w:rPr>
          <w:rFonts w:ascii="Calibri" w:eastAsia="Calibri" w:hAnsi="Calibri" w:cs="Times New Roman"/>
          <w:sz w:val="24"/>
          <w:szCs w:val="24"/>
          <w:lang w:val="ro-RO"/>
        </w:rPr>
      </w:pPr>
      <w:r w:rsidRPr="00B24325">
        <w:rPr>
          <w:rFonts w:ascii="Calibri" w:eastAsia="Calibri" w:hAnsi="Calibri" w:cs="Times New Roman"/>
          <w:sz w:val="24"/>
          <w:szCs w:val="24"/>
          <w:lang w:val="ro-RO"/>
        </w:rPr>
        <w:t>Avizat</w:t>
      </w:r>
    </w:p>
    <w:p w:rsidR="00323ED4" w:rsidRPr="00B24325" w:rsidRDefault="00323ED4" w:rsidP="00323ED4">
      <w:pPr>
        <w:spacing w:after="0" w:line="240" w:lineRule="auto"/>
        <w:contextualSpacing/>
        <w:jc w:val="both"/>
        <w:rPr>
          <w:rFonts w:ascii="Calibri" w:eastAsia="Calibri" w:hAnsi="Calibri" w:cs="Times New Roman"/>
          <w:sz w:val="24"/>
          <w:szCs w:val="24"/>
          <w:lang w:val="ro-RO"/>
        </w:rPr>
      </w:pPr>
      <w:r w:rsidRPr="00B24325">
        <w:rPr>
          <w:rFonts w:ascii="Calibri" w:eastAsia="Calibri" w:hAnsi="Calibri" w:cs="Times New Roman"/>
          <w:sz w:val="24"/>
          <w:szCs w:val="24"/>
          <w:lang w:val="ro-RO"/>
        </w:rPr>
        <w:t>Responsabil legal GAL.......................</w:t>
      </w:r>
    </w:p>
    <w:p w:rsidR="00323ED4" w:rsidRPr="00B24325" w:rsidRDefault="00323ED4" w:rsidP="00323ED4">
      <w:pPr>
        <w:spacing w:after="0" w:line="240" w:lineRule="auto"/>
        <w:contextualSpacing/>
        <w:jc w:val="both"/>
        <w:rPr>
          <w:rFonts w:ascii="Calibri" w:eastAsia="Calibri" w:hAnsi="Calibri" w:cs="Times New Roman"/>
          <w:sz w:val="24"/>
          <w:szCs w:val="24"/>
          <w:lang w:val="ro-RO"/>
        </w:rPr>
      </w:pPr>
    </w:p>
    <w:p w:rsidR="00323ED4" w:rsidRPr="00B24325" w:rsidRDefault="00323ED4" w:rsidP="00323ED4">
      <w:pPr>
        <w:spacing w:after="0" w:line="240" w:lineRule="auto"/>
        <w:contextualSpacing/>
        <w:jc w:val="both"/>
        <w:rPr>
          <w:rFonts w:ascii="Calibri" w:eastAsia="Calibri" w:hAnsi="Calibri" w:cs="Times New Roman"/>
          <w:sz w:val="24"/>
          <w:szCs w:val="24"/>
          <w:lang w:val="ro-RO"/>
        </w:rPr>
      </w:pPr>
      <w:r w:rsidRPr="00B24325">
        <w:rPr>
          <w:rFonts w:ascii="Calibri" w:eastAsia="Calibri" w:hAnsi="Calibri" w:cs="Times New Roman"/>
          <w:sz w:val="24"/>
          <w:szCs w:val="24"/>
          <w:lang w:val="ro-RO"/>
        </w:rPr>
        <w:t>Verificat</w:t>
      </w:r>
    </w:p>
    <w:p w:rsidR="00323ED4" w:rsidRPr="00B24325" w:rsidRDefault="00323ED4" w:rsidP="00323ED4">
      <w:pPr>
        <w:spacing w:after="0" w:line="240" w:lineRule="auto"/>
        <w:contextualSpacing/>
        <w:jc w:val="both"/>
        <w:rPr>
          <w:rFonts w:ascii="Calibri" w:eastAsia="Calibri" w:hAnsi="Calibri" w:cs="Times New Roman"/>
          <w:sz w:val="24"/>
          <w:szCs w:val="24"/>
          <w:lang w:val="ro-RO"/>
        </w:rPr>
      </w:pPr>
      <w:r w:rsidRPr="00B24325">
        <w:rPr>
          <w:rFonts w:ascii="Calibri" w:eastAsia="Calibri" w:hAnsi="Calibri" w:cs="Times New Roman"/>
          <w:sz w:val="24"/>
          <w:szCs w:val="24"/>
          <w:lang w:val="ro-RO"/>
        </w:rPr>
        <w:t xml:space="preserve">Manager.............................. </w:t>
      </w:r>
    </w:p>
    <w:p w:rsidR="00323ED4" w:rsidRPr="00B24325" w:rsidRDefault="00323ED4" w:rsidP="00323ED4">
      <w:pPr>
        <w:spacing w:after="0" w:line="240" w:lineRule="auto"/>
        <w:contextualSpacing/>
        <w:jc w:val="both"/>
        <w:rPr>
          <w:rFonts w:ascii="Calibri" w:eastAsia="Calibri" w:hAnsi="Calibri" w:cs="Times New Roman"/>
          <w:sz w:val="24"/>
          <w:szCs w:val="24"/>
          <w:lang w:val="ro-RO"/>
        </w:rPr>
      </w:pPr>
    </w:p>
    <w:p w:rsidR="00323ED4" w:rsidRPr="00B24325" w:rsidRDefault="00323ED4" w:rsidP="00323ED4">
      <w:pPr>
        <w:spacing w:after="0" w:line="240" w:lineRule="auto"/>
        <w:contextualSpacing/>
        <w:jc w:val="both"/>
        <w:rPr>
          <w:rFonts w:ascii="Calibri" w:eastAsia="Calibri" w:hAnsi="Calibri" w:cs="Times New Roman"/>
          <w:sz w:val="24"/>
          <w:szCs w:val="24"/>
          <w:lang w:val="ro-RO"/>
        </w:rPr>
      </w:pPr>
      <w:r w:rsidRPr="00B24325">
        <w:rPr>
          <w:rFonts w:ascii="Calibri" w:eastAsia="Calibri" w:hAnsi="Calibri" w:cs="Times New Roman"/>
          <w:sz w:val="24"/>
          <w:szCs w:val="24"/>
          <w:lang w:val="ro-RO"/>
        </w:rPr>
        <w:t>Întocmit</w:t>
      </w:r>
    </w:p>
    <w:p w:rsidR="00323ED4" w:rsidRPr="00B24325" w:rsidRDefault="00323ED4" w:rsidP="00323ED4">
      <w:pPr>
        <w:spacing w:after="0" w:line="240" w:lineRule="auto"/>
        <w:contextualSpacing/>
        <w:jc w:val="both"/>
        <w:rPr>
          <w:rFonts w:ascii="Calibri" w:eastAsia="Calibri" w:hAnsi="Calibri" w:cs="Times New Roman"/>
          <w:sz w:val="24"/>
          <w:szCs w:val="24"/>
          <w:lang w:val="ro-RO"/>
        </w:rPr>
      </w:pPr>
      <w:r w:rsidRPr="00B24325">
        <w:rPr>
          <w:rFonts w:ascii="Calibri" w:eastAsia="Calibri" w:hAnsi="Calibri" w:cs="Times New Roman"/>
          <w:sz w:val="24"/>
          <w:szCs w:val="24"/>
          <w:lang w:val="ro-RO"/>
        </w:rPr>
        <w:t>Expert ................................</w:t>
      </w:r>
    </w:p>
    <w:p w:rsidR="00323ED4" w:rsidRPr="00B24325" w:rsidRDefault="00323ED4" w:rsidP="00323ED4">
      <w:pPr>
        <w:spacing w:after="0" w:line="240" w:lineRule="auto"/>
        <w:contextualSpacing/>
        <w:jc w:val="both"/>
        <w:rPr>
          <w:rFonts w:ascii="Calibri" w:eastAsia="Calibri" w:hAnsi="Calibri" w:cs="Times New Roman"/>
          <w:sz w:val="24"/>
          <w:szCs w:val="24"/>
          <w:lang w:val="ro-RO"/>
        </w:rPr>
      </w:pPr>
    </w:p>
    <w:p w:rsidR="00323ED4" w:rsidRPr="00B24325" w:rsidRDefault="00323ED4" w:rsidP="00323ED4">
      <w:pPr>
        <w:spacing w:after="0" w:line="240" w:lineRule="auto"/>
        <w:contextualSpacing/>
        <w:jc w:val="both"/>
        <w:rPr>
          <w:rFonts w:ascii="Calibri" w:eastAsia="Calibri" w:hAnsi="Calibri" w:cs="Times New Roman"/>
          <w:sz w:val="24"/>
          <w:szCs w:val="24"/>
          <w:lang w:val="ro-RO"/>
        </w:rPr>
      </w:pPr>
      <w:r w:rsidRPr="00B24325">
        <w:rPr>
          <w:rFonts w:ascii="Calibri" w:eastAsia="Calibri" w:hAnsi="Calibri" w:cs="Times New Roman"/>
          <w:sz w:val="24"/>
          <w:szCs w:val="24"/>
          <w:lang w:val="ro-RO"/>
        </w:rPr>
        <w:t>Data</w:t>
      </w:r>
      <w:r w:rsidRPr="00B2432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…./…../.........</w:t>
      </w:r>
    </w:p>
    <w:p w:rsidR="00323ED4" w:rsidRPr="00B24325" w:rsidRDefault="00323ED4" w:rsidP="00323ED4">
      <w:pPr>
        <w:spacing w:after="0" w:line="240" w:lineRule="auto"/>
        <w:contextualSpacing/>
        <w:jc w:val="both"/>
        <w:rPr>
          <w:rFonts w:ascii="Calibri" w:eastAsia="Calibri" w:hAnsi="Calibri" w:cs="Times New Roman"/>
          <w:sz w:val="24"/>
          <w:szCs w:val="24"/>
          <w:lang w:val="ro-RO"/>
        </w:rPr>
      </w:pP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53C01" w:rsidRPr="007E27F5" w:rsidRDefault="00553C01" w:rsidP="00553C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53C01" w:rsidRDefault="00553C01"/>
    <w:sectPr w:rsidR="00553C01" w:rsidSect="00DF2B8D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A0D" w:rsidRDefault="004B5A0D" w:rsidP="00F62E08">
      <w:pPr>
        <w:spacing w:after="0" w:line="240" w:lineRule="auto"/>
      </w:pPr>
      <w:r>
        <w:separator/>
      </w:r>
    </w:p>
  </w:endnote>
  <w:endnote w:type="continuationSeparator" w:id="0">
    <w:p w:rsidR="004B5A0D" w:rsidRDefault="004B5A0D" w:rsidP="00F62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A0D" w:rsidRDefault="004B5A0D" w:rsidP="00F62E08">
      <w:pPr>
        <w:spacing w:after="0" w:line="240" w:lineRule="auto"/>
      </w:pPr>
      <w:r>
        <w:separator/>
      </w:r>
    </w:p>
  </w:footnote>
  <w:footnote w:type="continuationSeparator" w:id="0">
    <w:p w:rsidR="004B5A0D" w:rsidRDefault="004B5A0D" w:rsidP="00F62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E08" w:rsidRPr="00F62E08" w:rsidRDefault="00F62E08" w:rsidP="00F62E08">
    <w:pPr>
      <w:tabs>
        <w:tab w:val="left" w:pos="7905"/>
      </w:tabs>
      <w:spacing w:before="96" w:after="0" w:line="240" w:lineRule="auto"/>
      <w:ind w:right="-20"/>
      <w:jc w:val="both"/>
      <w:rPr>
        <w:rFonts w:ascii="Times New Roman" w:eastAsia="Times New Roman" w:hAnsi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3886200</wp:posOffset>
          </wp:positionH>
          <wp:positionV relativeFrom="paragraph">
            <wp:posOffset>64770</wp:posOffset>
          </wp:positionV>
          <wp:extent cx="1019175" cy="657225"/>
          <wp:effectExtent l="1905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rPr>
        <w:noProof/>
      </w:rPr>
      <w:drawing>
        <wp:inline distT="0" distB="0" distL="0" distR="0">
          <wp:extent cx="838200" cy="733425"/>
          <wp:effectExtent l="0" t="0" r="0" b="9525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62E08"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1514475</wp:posOffset>
          </wp:positionH>
          <wp:positionV relativeFrom="paragraph">
            <wp:posOffset>64770</wp:posOffset>
          </wp:positionV>
          <wp:extent cx="779780" cy="778510"/>
          <wp:effectExtent l="0" t="0" r="1270" b="254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778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2590800</wp:posOffset>
          </wp:positionH>
          <wp:positionV relativeFrom="paragraph">
            <wp:posOffset>131445</wp:posOffset>
          </wp:positionV>
          <wp:extent cx="847725" cy="70104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9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701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62E08">
      <w:tab/>
    </w:r>
    <w:r>
      <w:rPr>
        <w:rFonts w:ascii="Times New Roman" w:eastAsia="Times New Roman" w:hAnsi="Times New Roman"/>
        <w:sz w:val="20"/>
        <w:szCs w:val="20"/>
      </w:rPr>
      <w:tab/>
    </w:r>
    <w:r w:rsidRPr="00F62E08">
      <w:rPr>
        <w:rFonts w:ascii="Times New Roman" w:eastAsia="Times New Roman" w:hAnsi="Times New Roman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5057775</wp:posOffset>
          </wp:positionH>
          <wp:positionV relativeFrom="paragraph">
            <wp:posOffset>188595</wp:posOffset>
          </wp:positionV>
          <wp:extent cx="1343025" cy="565150"/>
          <wp:effectExtent l="0" t="0" r="0" b="635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858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E08"/>
    <w:rsid w:val="00323ED4"/>
    <w:rsid w:val="004B5A0D"/>
    <w:rsid w:val="00553C01"/>
    <w:rsid w:val="00DB61DC"/>
    <w:rsid w:val="00DF2B8D"/>
    <w:rsid w:val="00E44A3F"/>
    <w:rsid w:val="00F62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E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2E08"/>
  </w:style>
  <w:style w:type="paragraph" w:styleId="Footer">
    <w:name w:val="footer"/>
    <w:basedOn w:val="Normal"/>
    <w:link w:val="FooterChar"/>
    <w:uiPriority w:val="99"/>
    <w:semiHidden/>
    <w:unhideWhenUsed/>
    <w:rsid w:val="00F62E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2E08"/>
  </w:style>
  <w:style w:type="paragraph" w:styleId="BalloonText">
    <w:name w:val="Balloon Text"/>
    <w:basedOn w:val="Normal"/>
    <w:link w:val="BalloonTextChar"/>
    <w:uiPriority w:val="99"/>
    <w:semiHidden/>
    <w:unhideWhenUsed/>
    <w:rsid w:val="00F62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E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2022-10-04T07:02:00Z</dcterms:created>
  <dcterms:modified xsi:type="dcterms:W3CDTF">2022-10-04T07:02:00Z</dcterms:modified>
</cp:coreProperties>
</file>